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55C0E" w14:textId="782BDE32" w:rsidR="008504AE" w:rsidRDefault="0075147F" w:rsidP="353B14B1">
      <w:pPr>
        <w:jc w:val="center"/>
      </w:pPr>
      <w:r>
        <w:rPr>
          <w:noProof/>
        </w:rPr>
        <w:drawing>
          <wp:inline distT="0" distB="0" distL="0" distR="0" wp14:anchorId="2111D76E" wp14:editId="4E7E66CD">
            <wp:extent cx="5731510" cy="1659255"/>
            <wp:effectExtent l="0" t="0" r="2540" b="0"/>
            <wp:docPr id="1195126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6BD81" w14:textId="1FA3A509" w:rsidR="007653A8" w:rsidRPr="008504AE" w:rsidRDefault="00235DA2" w:rsidP="008504AE">
      <w:pPr>
        <w:jc w:val="center"/>
        <w:rPr>
          <w:rFonts w:ascii="Algerian" w:hAnsi="Algerian"/>
          <w:sz w:val="24"/>
          <w:szCs w:val="24"/>
        </w:rPr>
      </w:pPr>
      <w:bookmarkStart w:id="0" w:name="_Hlk99438359"/>
      <w:r w:rsidRPr="2BC87076">
        <w:rPr>
          <w:rFonts w:ascii="Algerian" w:hAnsi="Algerian"/>
          <w:b/>
          <w:bCs/>
          <w:sz w:val="32"/>
          <w:szCs w:val="32"/>
        </w:rPr>
        <w:t>202</w:t>
      </w:r>
      <w:r w:rsidR="5664BF6F" w:rsidRPr="2BC87076">
        <w:rPr>
          <w:rFonts w:ascii="Algerian" w:hAnsi="Algerian"/>
          <w:b/>
          <w:bCs/>
          <w:sz w:val="32"/>
          <w:szCs w:val="32"/>
        </w:rPr>
        <w:t>4</w:t>
      </w:r>
      <w:r w:rsidR="000F2BE1" w:rsidRPr="2BC87076">
        <w:rPr>
          <w:rFonts w:ascii="Algerian" w:hAnsi="Algerian"/>
          <w:b/>
          <w:bCs/>
          <w:sz w:val="32"/>
          <w:szCs w:val="32"/>
        </w:rPr>
        <w:t xml:space="preserve"> </w:t>
      </w:r>
      <w:r w:rsidR="004F6051" w:rsidRPr="2BC87076">
        <w:rPr>
          <w:rFonts w:ascii="Algerian" w:hAnsi="Algerian"/>
          <w:b/>
          <w:bCs/>
          <w:sz w:val="32"/>
          <w:szCs w:val="32"/>
        </w:rPr>
        <w:t xml:space="preserve">NAIDOC </w:t>
      </w:r>
      <w:r w:rsidR="000F2BE1" w:rsidRPr="2BC87076">
        <w:rPr>
          <w:rFonts w:ascii="Algerian" w:hAnsi="Algerian"/>
          <w:b/>
          <w:bCs/>
          <w:sz w:val="32"/>
          <w:szCs w:val="32"/>
        </w:rPr>
        <w:t>AWARDS NOMINATION FORM</w:t>
      </w:r>
    </w:p>
    <w:bookmarkEnd w:id="0"/>
    <w:p w14:paraId="43A0E830" w14:textId="4937688F" w:rsidR="004B6429" w:rsidRDefault="004F6051" w:rsidP="006F1256">
      <w:pPr>
        <w:autoSpaceDE w:val="0"/>
        <w:autoSpaceDN w:val="0"/>
        <w:adjustRightInd w:val="0"/>
        <w:spacing w:before="100" w:after="100" w:line="240" w:lineRule="auto"/>
        <w:ind w:left="-284" w:right="-472"/>
        <w:rPr>
          <w:rFonts w:ascii="Times New Roman" w:hAnsi="Times New Roman" w:cs="Times New Roman"/>
          <w:sz w:val="24"/>
          <w:szCs w:val="24"/>
        </w:rPr>
      </w:pPr>
      <w:r w:rsidRPr="2BC87076">
        <w:rPr>
          <w:rFonts w:ascii="Times New Roman" w:hAnsi="Times New Roman" w:cs="Times New Roman"/>
          <w:sz w:val="24"/>
          <w:szCs w:val="24"/>
        </w:rPr>
        <w:t xml:space="preserve">The annual </w:t>
      </w:r>
      <w:r w:rsidR="00066234" w:rsidRPr="2BC87076">
        <w:rPr>
          <w:rFonts w:ascii="Times New Roman" w:hAnsi="Times New Roman" w:cs="Times New Roman"/>
          <w:sz w:val="24"/>
          <w:szCs w:val="24"/>
        </w:rPr>
        <w:t xml:space="preserve">Fraser Coast </w:t>
      </w:r>
      <w:r w:rsidRPr="2BC87076">
        <w:rPr>
          <w:rFonts w:ascii="Times New Roman" w:hAnsi="Times New Roman" w:cs="Times New Roman"/>
          <w:sz w:val="24"/>
          <w:szCs w:val="24"/>
        </w:rPr>
        <w:t xml:space="preserve">NAIDOC Awards recognise the outstanding contributions </w:t>
      </w:r>
      <w:r w:rsidR="006A33AF" w:rsidRPr="2BC87076">
        <w:rPr>
          <w:rFonts w:ascii="Times New Roman" w:hAnsi="Times New Roman" w:cs="Times New Roman"/>
          <w:sz w:val="24"/>
          <w:szCs w:val="24"/>
        </w:rPr>
        <w:t xml:space="preserve">of </w:t>
      </w:r>
      <w:r w:rsidR="00284EF0" w:rsidRPr="2BC87076">
        <w:rPr>
          <w:rFonts w:ascii="Times New Roman" w:hAnsi="Times New Roman" w:cs="Times New Roman"/>
          <w:sz w:val="24"/>
          <w:szCs w:val="24"/>
        </w:rPr>
        <w:t>Aboriginal and Torres Strait Islander</w:t>
      </w:r>
      <w:r w:rsidRPr="2BC87076">
        <w:rPr>
          <w:rFonts w:ascii="Times New Roman" w:hAnsi="Times New Roman" w:cs="Times New Roman"/>
          <w:sz w:val="24"/>
          <w:szCs w:val="24"/>
        </w:rPr>
        <w:t xml:space="preserve"> </w:t>
      </w:r>
      <w:r w:rsidR="00E40688" w:rsidRPr="2BC87076">
        <w:rPr>
          <w:rFonts w:ascii="Times New Roman" w:hAnsi="Times New Roman" w:cs="Times New Roman"/>
          <w:sz w:val="24"/>
          <w:szCs w:val="24"/>
        </w:rPr>
        <w:t xml:space="preserve">people who </w:t>
      </w:r>
      <w:r w:rsidR="00284EF0" w:rsidRPr="2BC87076">
        <w:rPr>
          <w:rFonts w:ascii="Times New Roman" w:hAnsi="Times New Roman" w:cs="Times New Roman"/>
          <w:sz w:val="24"/>
          <w:szCs w:val="24"/>
        </w:rPr>
        <w:t>improve the lives of Aboriginal and Torres Strait Islander</w:t>
      </w:r>
      <w:r w:rsidRPr="2BC87076">
        <w:rPr>
          <w:rFonts w:ascii="Times New Roman" w:hAnsi="Times New Roman" w:cs="Times New Roman"/>
          <w:sz w:val="24"/>
          <w:szCs w:val="24"/>
        </w:rPr>
        <w:t xml:space="preserve"> people in their communities and </w:t>
      </w:r>
      <w:r w:rsidR="002239C3" w:rsidRPr="2BC87076">
        <w:rPr>
          <w:rFonts w:ascii="Times New Roman" w:hAnsi="Times New Roman" w:cs="Times New Roman"/>
          <w:sz w:val="24"/>
          <w:szCs w:val="24"/>
        </w:rPr>
        <w:t>beyond or</w:t>
      </w:r>
      <w:r w:rsidR="00284EF0" w:rsidRPr="2BC87076">
        <w:rPr>
          <w:rFonts w:ascii="Times New Roman" w:hAnsi="Times New Roman" w:cs="Times New Roman"/>
          <w:sz w:val="24"/>
          <w:szCs w:val="24"/>
        </w:rPr>
        <w:t xml:space="preserve"> promote Aboriginal and Torres Strait Islander</w:t>
      </w:r>
      <w:r w:rsidRPr="2BC87076">
        <w:rPr>
          <w:rFonts w:ascii="Times New Roman" w:hAnsi="Times New Roman" w:cs="Times New Roman"/>
          <w:sz w:val="24"/>
          <w:szCs w:val="24"/>
        </w:rPr>
        <w:t xml:space="preserve"> issues in the wider </w:t>
      </w:r>
      <w:r w:rsidR="002239C3" w:rsidRPr="2BC87076">
        <w:rPr>
          <w:rFonts w:ascii="Times New Roman" w:hAnsi="Times New Roman" w:cs="Times New Roman"/>
          <w:sz w:val="24"/>
          <w:szCs w:val="24"/>
        </w:rPr>
        <w:t>community or</w:t>
      </w:r>
      <w:r w:rsidRPr="2BC87076">
        <w:rPr>
          <w:rFonts w:ascii="Times New Roman" w:hAnsi="Times New Roman" w:cs="Times New Roman"/>
          <w:sz w:val="24"/>
          <w:szCs w:val="24"/>
        </w:rPr>
        <w:t xml:space="preserve"> </w:t>
      </w:r>
      <w:r w:rsidR="00E40688" w:rsidRPr="2BC87076">
        <w:rPr>
          <w:rFonts w:ascii="Times New Roman" w:hAnsi="Times New Roman" w:cs="Times New Roman"/>
          <w:sz w:val="24"/>
          <w:szCs w:val="24"/>
        </w:rPr>
        <w:t>display excellence</w:t>
      </w:r>
      <w:r w:rsidRPr="2BC87076">
        <w:rPr>
          <w:rFonts w:ascii="Times New Roman" w:hAnsi="Times New Roman" w:cs="Times New Roman"/>
          <w:sz w:val="24"/>
          <w:szCs w:val="24"/>
        </w:rPr>
        <w:t xml:space="preserve"> in their chosen field.</w:t>
      </w:r>
    </w:p>
    <w:p w14:paraId="1DC2C271" w14:textId="455973DF" w:rsidR="2BC87076" w:rsidRDefault="2BC87076" w:rsidP="2BC87076">
      <w:pPr>
        <w:spacing w:before="100" w:after="100" w:line="240" w:lineRule="auto"/>
        <w:ind w:left="-284" w:right="-472"/>
        <w:rPr>
          <w:rFonts w:ascii="Times New Roman" w:hAnsi="Times New Roman" w:cs="Times New Roman"/>
          <w:sz w:val="28"/>
          <w:szCs w:val="28"/>
          <w:u w:val="single"/>
        </w:rPr>
      </w:pPr>
    </w:p>
    <w:p w14:paraId="5A52B1C1" w14:textId="1F655CA7" w:rsidR="560EBFE5" w:rsidRDefault="560EBFE5" w:rsidP="2BC87076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2BC87076">
        <w:rPr>
          <w:rFonts w:ascii="Times New Roman" w:hAnsi="Times New Roman" w:cs="Times New Roman"/>
          <w:b/>
          <w:bCs/>
          <w:sz w:val="28"/>
          <w:szCs w:val="28"/>
          <w:u w:val="single"/>
        </w:rPr>
        <w:t>On a separate page please explain why you are nominating this person/organisation and how they meet the award criteria.</w:t>
      </w:r>
    </w:p>
    <w:p w14:paraId="2FB99F52" w14:textId="77777777" w:rsidR="00EC6F86" w:rsidRDefault="00EC6F86" w:rsidP="006F1256">
      <w:pPr>
        <w:autoSpaceDE w:val="0"/>
        <w:autoSpaceDN w:val="0"/>
        <w:adjustRightInd w:val="0"/>
        <w:spacing w:before="100" w:after="100" w:line="240" w:lineRule="auto"/>
        <w:ind w:left="-284" w:right="-472"/>
        <w:rPr>
          <w:rFonts w:ascii="Times New Roman" w:hAnsi="Times New Roman" w:cs="Times New Roman"/>
          <w:sz w:val="24"/>
          <w:szCs w:val="24"/>
        </w:rPr>
      </w:pPr>
    </w:p>
    <w:p w14:paraId="662CCD25" w14:textId="77777777" w:rsidR="004B6429" w:rsidRDefault="006F1256" w:rsidP="004B64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4B6429" w:rsidRPr="004B6429">
        <w:rPr>
          <w:rFonts w:ascii="Times New Roman" w:hAnsi="Times New Roman" w:cs="Times New Roman"/>
          <w:b/>
          <w:sz w:val="28"/>
          <w:szCs w:val="28"/>
        </w:rPr>
        <w:t>o late entr</w:t>
      </w:r>
      <w:r>
        <w:rPr>
          <w:rFonts w:ascii="Times New Roman" w:hAnsi="Times New Roman" w:cs="Times New Roman"/>
          <w:b/>
          <w:sz w:val="28"/>
          <w:szCs w:val="28"/>
        </w:rPr>
        <w:t>ie</w:t>
      </w:r>
      <w:r w:rsidR="004B6429" w:rsidRPr="004B6429">
        <w:rPr>
          <w:rFonts w:ascii="Times New Roman" w:hAnsi="Times New Roman" w:cs="Times New Roman"/>
          <w:b/>
          <w:sz w:val="28"/>
          <w:szCs w:val="28"/>
        </w:rPr>
        <w:t xml:space="preserve">s will be </w:t>
      </w:r>
      <w:proofErr w:type="gramStart"/>
      <w:r w:rsidR="004B6429" w:rsidRPr="004B6429">
        <w:rPr>
          <w:rFonts w:ascii="Times New Roman" w:hAnsi="Times New Roman" w:cs="Times New Roman"/>
          <w:b/>
          <w:sz w:val="28"/>
          <w:szCs w:val="28"/>
        </w:rPr>
        <w:t>considered</w:t>
      </w:r>
      <w:proofErr w:type="gramEnd"/>
      <w:r w:rsidR="004B6429" w:rsidRPr="004B64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24C618" w14:textId="012DA92E" w:rsidR="00BF2343" w:rsidRPr="004B6429" w:rsidRDefault="00AF7706" w:rsidP="4642FE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2BC87076">
        <w:rPr>
          <w:rFonts w:ascii="Times New Roman" w:hAnsi="Times New Roman" w:cs="Times New Roman"/>
          <w:b/>
          <w:bCs/>
          <w:sz w:val="28"/>
          <w:szCs w:val="28"/>
        </w:rPr>
        <w:t xml:space="preserve">Nominations close </w:t>
      </w:r>
      <w:r w:rsidR="001E6277">
        <w:rPr>
          <w:rFonts w:ascii="Times New Roman" w:hAnsi="Times New Roman" w:cs="Times New Roman"/>
          <w:b/>
          <w:bCs/>
          <w:sz w:val="28"/>
          <w:szCs w:val="28"/>
        </w:rPr>
        <w:t>Thursday 11</w:t>
      </w:r>
      <w:r w:rsidR="001E6277" w:rsidRPr="001E627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1E6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2343" w:rsidRPr="2BC87076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40554168" w:rsidRPr="2BC87076">
        <w:rPr>
          <w:rFonts w:ascii="Times New Roman" w:hAnsi="Times New Roman" w:cs="Times New Roman"/>
          <w:b/>
          <w:bCs/>
          <w:sz w:val="28"/>
          <w:szCs w:val="28"/>
        </w:rPr>
        <w:t>ly</w:t>
      </w:r>
      <w:r w:rsidR="00BF2343" w:rsidRPr="2BC8707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55A82BBA" w:rsidRPr="2BC87076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1E6277">
        <w:rPr>
          <w:rFonts w:ascii="Times New Roman" w:hAnsi="Times New Roman" w:cs="Times New Roman"/>
          <w:b/>
          <w:bCs/>
          <w:sz w:val="28"/>
          <w:szCs w:val="28"/>
        </w:rPr>
        <w:t>4p</w:t>
      </w:r>
      <w:r w:rsidR="55A82BBA" w:rsidRPr="2BC87076">
        <w:rPr>
          <w:rFonts w:ascii="Times New Roman" w:hAnsi="Times New Roman" w:cs="Times New Roman"/>
          <w:b/>
          <w:bCs/>
          <w:sz w:val="28"/>
          <w:szCs w:val="28"/>
        </w:rPr>
        <w:t>m.</w:t>
      </w:r>
    </w:p>
    <w:p w14:paraId="0ED4D83E" w14:textId="7F21CBA6" w:rsidR="00BF2343" w:rsidRDefault="00BF2343" w:rsidP="00EC6F8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F0D73D" w14:textId="2A5C89B2" w:rsidR="00066234" w:rsidRDefault="006F1256" w:rsidP="002239C3">
      <w:pPr>
        <w:tabs>
          <w:tab w:val="left" w:pos="7245"/>
        </w:tabs>
        <w:autoSpaceDE w:val="0"/>
        <w:autoSpaceDN w:val="0"/>
        <w:adjustRightInd w:val="0"/>
        <w:spacing w:before="100" w:after="10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E7C2E">
        <w:rPr>
          <w:rFonts w:ascii="Times New Roman" w:hAnsi="Times New Roman" w:cs="Times New Roman"/>
          <w:b/>
          <w:sz w:val="24"/>
          <w:szCs w:val="24"/>
        </w:rPr>
        <w:t>AWARD CATEGOR</w:t>
      </w:r>
      <w:r>
        <w:rPr>
          <w:rFonts w:ascii="Times New Roman" w:hAnsi="Times New Roman" w:cs="Times New Roman"/>
          <w:b/>
          <w:sz w:val="24"/>
          <w:szCs w:val="24"/>
        </w:rPr>
        <w:t>IES</w:t>
      </w:r>
      <w:r w:rsidR="002239C3">
        <w:rPr>
          <w:rFonts w:ascii="Times New Roman" w:hAnsi="Times New Roman" w:cs="Times New Roman"/>
          <w:b/>
          <w:sz w:val="24"/>
          <w:szCs w:val="24"/>
        </w:rPr>
        <w:tab/>
      </w:r>
    </w:p>
    <w:p w14:paraId="2D6061BB" w14:textId="77777777" w:rsidR="004C5D27" w:rsidRPr="00B32C5C" w:rsidRDefault="004C5D27" w:rsidP="004C5D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6"/>
          <w:szCs w:val="16"/>
        </w:rPr>
      </w:pPr>
    </w:p>
    <w:p w14:paraId="6592161A" w14:textId="77777777" w:rsidR="00A76AE5" w:rsidRDefault="00A76AE5" w:rsidP="00284E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2BC87076">
        <w:rPr>
          <w:rFonts w:ascii="Times New Roman" w:hAnsi="Times New Roman" w:cs="Times New Roman"/>
          <w:b/>
          <w:bCs/>
          <w:sz w:val="24"/>
          <w:szCs w:val="24"/>
        </w:rPr>
        <w:t xml:space="preserve">Lifetime Achievement Award (Male </w:t>
      </w:r>
      <w:r w:rsidRPr="2BC87076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r w:rsidRPr="2BC87076">
        <w:rPr>
          <w:rFonts w:ascii="Times New Roman" w:hAnsi="Times New Roman" w:cs="Times New Roman"/>
          <w:b/>
          <w:bCs/>
          <w:sz w:val="24"/>
          <w:szCs w:val="24"/>
        </w:rPr>
        <w:t xml:space="preserve"> Female</w:t>
      </w:r>
      <w:r w:rsidR="004C5D27" w:rsidRPr="2BC87076">
        <w:rPr>
          <w:rFonts w:ascii="Times New Roman" w:hAnsi="Times New Roman" w:cs="Times New Roman"/>
          <w:b/>
          <w:bCs/>
          <w:sz w:val="24"/>
          <w:szCs w:val="24"/>
        </w:rPr>
        <w:t xml:space="preserve"> 25+</w:t>
      </w:r>
      <w:r w:rsidRPr="2BC870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ABD8A8" w14:textId="5811B2B7" w:rsidR="00ED0D87" w:rsidRPr="005F2B62" w:rsidRDefault="008029B0" w:rsidP="2BC87076">
      <w:pPr>
        <w:autoSpaceDE w:val="0"/>
        <w:autoSpaceDN w:val="0"/>
        <w:adjustRightInd w:val="0"/>
        <w:spacing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2BC87076">
        <w:rPr>
          <w:rFonts w:ascii="Times New Roman" w:hAnsi="Times New Roman" w:cs="Times New Roman"/>
          <w:sz w:val="24"/>
          <w:szCs w:val="24"/>
        </w:rPr>
        <w:t xml:space="preserve">This category recognises an </w:t>
      </w:r>
      <w:r w:rsidRPr="2BC87076">
        <w:rPr>
          <w:rFonts w:ascii="Times New Roman" w:eastAsia="Times New Roman" w:hAnsi="Times New Roman" w:cs="Times New Roman"/>
          <w:sz w:val="24"/>
          <w:szCs w:val="24"/>
          <w:lang w:val="en"/>
        </w:rPr>
        <w:t>individual is worthy of being recognized as legendary who</w:t>
      </w:r>
      <w:r w:rsidR="006A33AF" w:rsidRPr="2BC87076">
        <w:rPr>
          <w:rFonts w:ascii="Times New Roman" w:eastAsia="Times New Roman" w:hAnsi="Times New Roman" w:cs="Times New Roman"/>
          <w:sz w:val="24"/>
          <w:szCs w:val="24"/>
          <w:lang w:val="en"/>
        </w:rPr>
        <w:t>se</w:t>
      </w:r>
      <w:r w:rsidRPr="2BC870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achievements and commitment spans many years. The individual is an inspirational role model for Aboriginal and Torres Strait Islander people and broader Australian society</w:t>
      </w:r>
      <w:r w:rsidR="00EC6F86" w:rsidRPr="2BC87076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4BA375A7" w14:textId="77777777" w:rsidR="00F11B7D" w:rsidRPr="008029B0" w:rsidRDefault="00F11B7D" w:rsidP="008029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2BC87076">
        <w:rPr>
          <w:rFonts w:ascii="Times New Roman" w:hAnsi="Times New Roman" w:cs="Times New Roman"/>
          <w:b/>
          <w:bCs/>
          <w:sz w:val="24"/>
          <w:szCs w:val="24"/>
        </w:rPr>
        <w:t>Community Person of the Year</w:t>
      </w:r>
      <w:r w:rsidR="006D2EEF" w:rsidRPr="2BC87076">
        <w:rPr>
          <w:rFonts w:ascii="Times New Roman" w:hAnsi="Times New Roman" w:cs="Times New Roman"/>
          <w:b/>
          <w:bCs/>
          <w:sz w:val="24"/>
          <w:szCs w:val="24"/>
        </w:rPr>
        <w:t xml:space="preserve"> Award</w:t>
      </w:r>
    </w:p>
    <w:p w14:paraId="7569EC69" w14:textId="4031F9BA" w:rsidR="00F11B7D" w:rsidRDefault="00F11B7D" w:rsidP="00F11B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br/>
      </w:r>
      <w:r w:rsidRPr="2BC87076">
        <w:rPr>
          <w:rFonts w:ascii="Times New Roman" w:hAnsi="Times New Roman" w:cs="Times New Roman"/>
          <w:sz w:val="24"/>
          <w:szCs w:val="24"/>
        </w:rPr>
        <w:t>This category recognises any action an individual makes to enhance the community and make</w:t>
      </w:r>
      <w:r w:rsidR="00284EF0" w:rsidRPr="2BC87076">
        <w:rPr>
          <w:rFonts w:ascii="Times New Roman" w:hAnsi="Times New Roman" w:cs="Times New Roman"/>
          <w:sz w:val="24"/>
          <w:szCs w:val="24"/>
        </w:rPr>
        <w:t xml:space="preserve"> a positive impact </w:t>
      </w:r>
      <w:r w:rsidR="00E40688" w:rsidRPr="2BC87076">
        <w:rPr>
          <w:rFonts w:ascii="Times New Roman" w:hAnsi="Times New Roman" w:cs="Times New Roman"/>
          <w:sz w:val="24"/>
          <w:szCs w:val="24"/>
        </w:rPr>
        <w:t>for Aboriginal</w:t>
      </w:r>
      <w:r w:rsidR="00284EF0" w:rsidRPr="2BC87076">
        <w:rPr>
          <w:rFonts w:ascii="Times New Roman" w:hAnsi="Times New Roman" w:cs="Times New Roman"/>
          <w:sz w:val="24"/>
          <w:szCs w:val="24"/>
        </w:rPr>
        <w:t xml:space="preserve"> and Torres Strait Islander </w:t>
      </w:r>
      <w:proofErr w:type="gramStart"/>
      <w:r w:rsidR="00284EF0" w:rsidRPr="2BC87076">
        <w:rPr>
          <w:rFonts w:ascii="Times New Roman" w:hAnsi="Times New Roman" w:cs="Times New Roman"/>
          <w:sz w:val="24"/>
          <w:szCs w:val="24"/>
        </w:rPr>
        <w:t>people</w:t>
      </w:r>
      <w:proofErr w:type="gramEnd"/>
    </w:p>
    <w:p w14:paraId="74C39BD0" w14:textId="77777777" w:rsidR="00642060" w:rsidRDefault="00642060" w:rsidP="00F11B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07112DB" w14:textId="31B349EE" w:rsidR="00642060" w:rsidRPr="008029B0" w:rsidRDefault="00642060" w:rsidP="006420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2BC87076">
        <w:rPr>
          <w:rFonts w:ascii="Times New Roman" w:hAnsi="Times New Roman" w:cs="Times New Roman"/>
          <w:b/>
          <w:bCs/>
          <w:sz w:val="24"/>
          <w:szCs w:val="24"/>
        </w:rPr>
        <w:t>Shelly Howden Education and Training Award</w:t>
      </w:r>
    </w:p>
    <w:p w14:paraId="0656E7E9" w14:textId="79E69604" w:rsidR="00284EF0" w:rsidRPr="006A57D7" w:rsidRDefault="00642060" w:rsidP="353B14B1">
      <w:pPr>
        <w:shd w:val="clear" w:color="auto" w:fill="FFFFFF" w:themeFill="background1"/>
        <w:spacing w:after="300" w:line="240" w:lineRule="auto"/>
        <w:ind w:left="6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2BC87076">
        <w:rPr>
          <w:rFonts w:ascii="Times New Roman" w:hAnsi="Times New Roman" w:cs="Times New Roman"/>
          <w:sz w:val="24"/>
          <w:szCs w:val="24"/>
        </w:rPr>
        <w:t xml:space="preserve">This category recognises </w:t>
      </w:r>
      <w:r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exceptional achievement in tertiary study or vocational training</w:t>
      </w:r>
      <w:r w:rsidR="005D5D1E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in 20</w:t>
      </w:r>
      <w:r w:rsidR="33617A7E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2</w:t>
      </w:r>
      <w:r w:rsidR="7706DC37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3</w:t>
      </w:r>
      <w:r w:rsidR="005D5D1E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-202</w:t>
      </w:r>
      <w:r w:rsidR="50DE9F73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4</w:t>
      </w:r>
      <w:r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.  The </w:t>
      </w:r>
      <w:r w:rsidR="00235DA2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nominee’s commitment</w:t>
      </w:r>
      <w:r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235DA2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to their</w:t>
      </w:r>
      <w:r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235DA2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vocational</w:t>
      </w:r>
      <w:r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and </w:t>
      </w:r>
      <w:r w:rsidR="00235DA2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career</w:t>
      </w:r>
      <w:r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development</w:t>
      </w:r>
      <w:r w:rsidR="00235DA2" w:rsidRPr="2BC8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that will likely have a positive impact on Aboriginal and Torres Strait Islander people in the future. </w:t>
      </w:r>
    </w:p>
    <w:p w14:paraId="4F0B92C9" w14:textId="32516E8A" w:rsidR="00284EF0" w:rsidRPr="00AF7706" w:rsidRDefault="005F2B62" w:rsidP="2BC870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2BC87076">
        <w:rPr>
          <w:rFonts w:ascii="Times New Roman" w:hAnsi="Times New Roman" w:cs="Times New Roman"/>
          <w:b/>
          <w:bCs/>
        </w:rPr>
        <w:t>Cultural</w:t>
      </w:r>
      <w:r w:rsidR="73226902" w:rsidRPr="2BC87076">
        <w:rPr>
          <w:rFonts w:ascii="Times New Roman" w:hAnsi="Times New Roman" w:cs="Times New Roman"/>
          <w:b/>
          <w:bCs/>
        </w:rPr>
        <w:t xml:space="preserve"> Arts</w:t>
      </w:r>
      <w:r w:rsidRPr="2BC87076">
        <w:rPr>
          <w:rFonts w:ascii="Times New Roman" w:hAnsi="Times New Roman" w:cs="Times New Roman"/>
          <w:b/>
          <w:bCs/>
        </w:rPr>
        <w:t xml:space="preserve"> </w:t>
      </w:r>
      <w:r w:rsidR="6B868C4C" w:rsidRPr="2BC87076">
        <w:rPr>
          <w:rFonts w:ascii="Times New Roman" w:hAnsi="Times New Roman" w:cs="Times New Roman"/>
          <w:b/>
          <w:bCs/>
        </w:rPr>
        <w:t>of the Year Award</w:t>
      </w:r>
    </w:p>
    <w:p w14:paraId="053C5D2C" w14:textId="77777777" w:rsidR="005D33A4" w:rsidRPr="005D33A4" w:rsidRDefault="005D33A4" w:rsidP="008029B0">
      <w:pPr>
        <w:pStyle w:val="ListParagraph"/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hAnsi="Times New Roman" w:cs="Times New Roman"/>
          <w:sz w:val="20"/>
          <w:szCs w:val="20"/>
        </w:rPr>
      </w:pPr>
    </w:p>
    <w:p w14:paraId="72235C69" w14:textId="19708587" w:rsidR="005F2B62" w:rsidRPr="005D33A4" w:rsidRDefault="00AF7706" w:rsidP="005D33A4">
      <w:pPr>
        <w:pStyle w:val="NormalWeb"/>
        <w:shd w:val="clear" w:color="auto" w:fill="FFFFFF"/>
        <w:spacing w:before="0" w:beforeAutospacing="0" w:after="300" w:afterAutospacing="0"/>
        <w:ind w:left="284"/>
        <w:textAlignment w:val="baseline"/>
        <w:rPr>
          <w:color w:val="000000"/>
          <w:sz w:val="22"/>
          <w:szCs w:val="22"/>
        </w:rPr>
      </w:pPr>
      <w:r w:rsidRPr="00104AC4">
        <w:rPr>
          <w:color w:val="000000"/>
        </w:rPr>
        <w:t xml:space="preserve">Nominees for the </w:t>
      </w:r>
      <w:r w:rsidR="007D077F" w:rsidRPr="00104AC4">
        <w:rPr>
          <w:color w:val="000000"/>
        </w:rPr>
        <w:t>Cultural Arts Person</w:t>
      </w:r>
      <w:r w:rsidR="005F2B62" w:rsidRPr="00104AC4">
        <w:rPr>
          <w:color w:val="000000"/>
        </w:rPr>
        <w:t xml:space="preserve"> of the Year Award</w:t>
      </w:r>
      <w:r w:rsidR="005F2B62" w:rsidRPr="00AF7706">
        <w:rPr>
          <w:color w:val="000000"/>
        </w:rPr>
        <w:t xml:space="preserve"> may include musicians, writers, poets, visual and performing a</w:t>
      </w:r>
      <w:r w:rsidRPr="00AF7706">
        <w:rPr>
          <w:color w:val="000000"/>
        </w:rPr>
        <w:t>rtists, photographers, singers etc</w:t>
      </w:r>
      <w:r>
        <w:rPr>
          <w:color w:val="000000"/>
        </w:rPr>
        <w:t xml:space="preserve"> who are</w:t>
      </w:r>
      <w:r w:rsidRPr="00AF7706">
        <w:t xml:space="preserve"> </w:t>
      </w:r>
      <w:r w:rsidRPr="00282F56">
        <w:t>Aboriginal an</w:t>
      </w:r>
      <w:r>
        <w:t xml:space="preserve">d Torres Strait Islander. </w:t>
      </w:r>
      <w:r w:rsidR="005F2B62" w:rsidRPr="00AF7706">
        <w:rPr>
          <w:color w:val="000000"/>
        </w:rPr>
        <w:t xml:space="preserve">The artist will have </w:t>
      </w:r>
      <w:r w:rsidRPr="00AF7706">
        <w:rPr>
          <w:color w:val="000000"/>
        </w:rPr>
        <w:t>empowered and</w:t>
      </w:r>
      <w:r w:rsidR="005F2B62" w:rsidRPr="00AF7706">
        <w:rPr>
          <w:color w:val="000000"/>
        </w:rPr>
        <w:t xml:space="preserve"> educated community through their</w:t>
      </w:r>
      <w:r>
        <w:rPr>
          <w:color w:val="000000"/>
        </w:rPr>
        <w:t xml:space="preserve"> chosen medium. </w:t>
      </w:r>
    </w:p>
    <w:p w14:paraId="7DFE0908" w14:textId="77777777" w:rsidR="005F2B62" w:rsidRPr="00284EF0" w:rsidRDefault="005F2B62" w:rsidP="005F2B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2BC870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Young Leaders Award (12years-25 years) </w:t>
      </w:r>
    </w:p>
    <w:p w14:paraId="3A951F8A" w14:textId="77777777" w:rsidR="005F2B62" w:rsidRPr="005D33A4" w:rsidRDefault="005F2B62" w:rsidP="005F2B62">
      <w:pPr>
        <w:pStyle w:val="ListParagraph"/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hAnsi="Times New Roman" w:cs="Times New Roman"/>
          <w:sz w:val="20"/>
          <w:szCs w:val="20"/>
        </w:rPr>
      </w:pPr>
    </w:p>
    <w:p w14:paraId="5A0264AE" w14:textId="197B636E" w:rsidR="00ED0D87" w:rsidRPr="00235DA2" w:rsidRDefault="005F2B62" w:rsidP="005F2B62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E7C2E">
        <w:rPr>
          <w:rFonts w:ascii="Times New Roman" w:hAnsi="Times New Roman" w:cs="Times New Roman"/>
          <w:sz w:val="24"/>
          <w:szCs w:val="24"/>
        </w:rPr>
        <w:t xml:space="preserve">This category recognises a </w:t>
      </w:r>
      <w:r>
        <w:rPr>
          <w:rFonts w:ascii="Times New Roman" w:hAnsi="Times New Roman" w:cs="Times New Roman"/>
          <w:sz w:val="24"/>
          <w:szCs w:val="24"/>
        </w:rPr>
        <w:t>Young P</w:t>
      </w:r>
      <w:r w:rsidRPr="00CE7C2E">
        <w:rPr>
          <w:rFonts w:ascii="Times New Roman" w:hAnsi="Times New Roman" w:cs="Times New Roman"/>
          <w:sz w:val="24"/>
          <w:szCs w:val="24"/>
        </w:rPr>
        <w:t xml:space="preserve">erson who through employment, sport, </w:t>
      </w:r>
      <w:proofErr w:type="gramStart"/>
      <w:r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C2E">
        <w:rPr>
          <w:rFonts w:ascii="Times New Roman" w:hAnsi="Times New Roman" w:cs="Times New Roman"/>
          <w:sz w:val="24"/>
          <w:szCs w:val="24"/>
        </w:rPr>
        <w:t>or training</w:t>
      </w:r>
      <w:r>
        <w:rPr>
          <w:rFonts w:ascii="Times New Roman" w:hAnsi="Times New Roman" w:cs="Times New Roman"/>
          <w:sz w:val="24"/>
          <w:szCs w:val="24"/>
        </w:rPr>
        <w:t xml:space="preserve"> is seen as a role model for </w:t>
      </w:r>
      <w:r w:rsidRPr="00282F56">
        <w:rPr>
          <w:rFonts w:ascii="Times New Roman" w:hAnsi="Times New Roman" w:cs="Times New Roman"/>
          <w:sz w:val="24"/>
          <w:szCs w:val="24"/>
        </w:rPr>
        <w:t>Aboriginal an</w:t>
      </w:r>
      <w:r>
        <w:rPr>
          <w:rFonts w:ascii="Times New Roman" w:hAnsi="Times New Roman" w:cs="Times New Roman"/>
          <w:sz w:val="24"/>
          <w:szCs w:val="24"/>
        </w:rPr>
        <w:t>d Torres Strait Islander</w:t>
      </w:r>
      <w:r w:rsidRPr="00282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youth.</w:t>
      </w:r>
    </w:p>
    <w:p w14:paraId="77CF1AC0" w14:textId="77777777" w:rsidR="005D33A4" w:rsidRDefault="005D33A4" w:rsidP="005D3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9C0CE" w14:textId="77777777" w:rsidR="00284EF0" w:rsidRPr="00E40688" w:rsidRDefault="00282F56" w:rsidP="00E406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BC87076">
        <w:rPr>
          <w:rFonts w:ascii="Times New Roman" w:hAnsi="Times New Roman" w:cs="Times New Roman"/>
          <w:b/>
          <w:bCs/>
          <w:sz w:val="24"/>
          <w:szCs w:val="24"/>
        </w:rPr>
        <w:t>Reconciliation Award (Individual</w:t>
      </w:r>
      <w:r w:rsidR="00A76AE5" w:rsidRPr="2BC870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6279BF3" w14:textId="77777777" w:rsidR="006F1256" w:rsidRPr="005D33A4" w:rsidRDefault="006F1256" w:rsidP="006F1256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14:paraId="5F4239AD" w14:textId="1674F6D1" w:rsidR="005D33A4" w:rsidRDefault="00CF48C3" w:rsidP="005D33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056B">
        <w:rPr>
          <w:rFonts w:ascii="Times New Roman" w:hAnsi="Times New Roman" w:cs="Times New Roman"/>
          <w:sz w:val="24"/>
          <w:szCs w:val="24"/>
        </w:rPr>
        <w:t>This category recognises a</w:t>
      </w:r>
      <w:r w:rsidR="00F65A54" w:rsidRPr="00B2056B">
        <w:rPr>
          <w:rFonts w:ascii="Times New Roman" w:hAnsi="Times New Roman" w:cs="Times New Roman"/>
          <w:sz w:val="24"/>
          <w:szCs w:val="24"/>
        </w:rPr>
        <w:t xml:space="preserve"> </w:t>
      </w:r>
      <w:r w:rsidR="00282F56" w:rsidRPr="00B2056B">
        <w:rPr>
          <w:rFonts w:ascii="Times New Roman" w:hAnsi="Times New Roman" w:cs="Times New Roman"/>
          <w:sz w:val="24"/>
          <w:szCs w:val="24"/>
        </w:rPr>
        <w:t xml:space="preserve">non-Indigenous </w:t>
      </w:r>
      <w:r w:rsidR="008F450F" w:rsidRPr="00B2056B">
        <w:rPr>
          <w:rFonts w:ascii="Times New Roman" w:hAnsi="Times New Roman" w:cs="Times New Roman"/>
          <w:sz w:val="24"/>
          <w:szCs w:val="24"/>
          <w:lang w:val="en"/>
        </w:rPr>
        <w:t xml:space="preserve">individual who has made a valuable contribution to reconciliation in our community through their work or volunteering recently or over </w:t>
      </w:r>
      <w:proofErr w:type="gramStart"/>
      <w:r w:rsidR="008F450F" w:rsidRPr="00B2056B">
        <w:rPr>
          <w:rFonts w:ascii="Times New Roman" w:hAnsi="Times New Roman" w:cs="Times New Roman"/>
          <w:sz w:val="24"/>
          <w:szCs w:val="24"/>
          <w:lang w:val="en"/>
        </w:rPr>
        <w:t>a number of</w:t>
      </w:r>
      <w:proofErr w:type="gramEnd"/>
      <w:r w:rsidR="008F450F" w:rsidRPr="00B2056B">
        <w:rPr>
          <w:rFonts w:ascii="Times New Roman" w:hAnsi="Times New Roman" w:cs="Times New Roman"/>
          <w:sz w:val="24"/>
          <w:szCs w:val="24"/>
          <w:lang w:val="en"/>
        </w:rPr>
        <w:t xml:space="preserve"> years. This individual has </w:t>
      </w:r>
      <w:r w:rsidR="008F450F" w:rsidRPr="00B2056B">
        <w:rPr>
          <w:rFonts w:ascii="Times New Roman" w:hAnsi="Times New Roman" w:cs="Times New Roman"/>
          <w:sz w:val="24"/>
          <w:szCs w:val="24"/>
        </w:rPr>
        <w:t>engaged</w:t>
      </w:r>
      <w:r w:rsidR="00282F56" w:rsidRPr="00B205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F450F" w:rsidRPr="00B2056B">
        <w:rPr>
          <w:rFonts w:ascii="Times New Roman" w:hAnsi="Times New Roman" w:cs="Times New Roman"/>
          <w:sz w:val="24"/>
          <w:szCs w:val="24"/>
        </w:rPr>
        <w:t>promoted</w:t>
      </w:r>
      <w:proofErr w:type="gramEnd"/>
      <w:r w:rsidR="008F450F" w:rsidRPr="00B2056B">
        <w:rPr>
          <w:rFonts w:ascii="Times New Roman" w:hAnsi="Times New Roman" w:cs="Times New Roman"/>
          <w:sz w:val="24"/>
          <w:szCs w:val="24"/>
        </w:rPr>
        <w:t xml:space="preserve"> and worked</w:t>
      </w:r>
      <w:r w:rsidR="00282F56" w:rsidRPr="00B2056B">
        <w:rPr>
          <w:rFonts w:ascii="Times New Roman" w:hAnsi="Times New Roman" w:cs="Times New Roman"/>
          <w:sz w:val="24"/>
          <w:szCs w:val="24"/>
        </w:rPr>
        <w:t xml:space="preserve"> </w:t>
      </w:r>
      <w:r w:rsidR="008029B0" w:rsidRPr="00B2056B">
        <w:rPr>
          <w:rFonts w:ascii="Times New Roman" w:hAnsi="Times New Roman" w:cs="Times New Roman"/>
          <w:sz w:val="24"/>
          <w:szCs w:val="24"/>
        </w:rPr>
        <w:t xml:space="preserve">alongside </w:t>
      </w:r>
      <w:r w:rsidR="00282F56" w:rsidRPr="00B2056B">
        <w:rPr>
          <w:rFonts w:ascii="Times New Roman" w:hAnsi="Times New Roman" w:cs="Times New Roman"/>
          <w:sz w:val="24"/>
          <w:szCs w:val="24"/>
        </w:rPr>
        <w:t xml:space="preserve">Aboriginal and Torres Strait </w:t>
      </w:r>
      <w:r w:rsidR="008029B0" w:rsidRPr="00B2056B">
        <w:rPr>
          <w:rFonts w:ascii="Times New Roman" w:hAnsi="Times New Roman" w:cs="Times New Roman"/>
          <w:sz w:val="24"/>
          <w:szCs w:val="24"/>
        </w:rPr>
        <w:t>Islan</w:t>
      </w:r>
      <w:r w:rsidR="008F450F" w:rsidRPr="00B2056B">
        <w:rPr>
          <w:rFonts w:ascii="Times New Roman" w:hAnsi="Times New Roman" w:cs="Times New Roman"/>
          <w:sz w:val="24"/>
          <w:szCs w:val="24"/>
        </w:rPr>
        <w:t xml:space="preserve">der </w:t>
      </w:r>
      <w:r w:rsidR="008F450F" w:rsidRPr="008F450F">
        <w:rPr>
          <w:rFonts w:ascii="Times New Roman" w:hAnsi="Times New Roman" w:cs="Times New Roman"/>
          <w:sz w:val="24"/>
          <w:szCs w:val="24"/>
        </w:rPr>
        <w:t xml:space="preserve">people and community.  </w:t>
      </w:r>
    </w:p>
    <w:p w14:paraId="202D656D" w14:textId="77777777" w:rsidR="005D33A4" w:rsidRPr="005D33A4" w:rsidRDefault="005D33A4" w:rsidP="005D33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F5CEA98" w14:textId="77777777" w:rsidR="00A40445" w:rsidRDefault="00A76AE5" w:rsidP="00284E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2BC87076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E40688" w:rsidRPr="2BC87076">
        <w:rPr>
          <w:rFonts w:ascii="Times New Roman" w:hAnsi="Times New Roman" w:cs="Times New Roman"/>
          <w:b/>
          <w:bCs/>
          <w:sz w:val="24"/>
          <w:szCs w:val="24"/>
        </w:rPr>
        <w:t xml:space="preserve"> Organisation Award </w:t>
      </w:r>
    </w:p>
    <w:p w14:paraId="7464D11A" w14:textId="725A2EA9" w:rsidR="00ED0D87" w:rsidRDefault="00A40445" w:rsidP="00ED0D8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br/>
      </w:r>
      <w:r w:rsidRPr="2BC87076">
        <w:rPr>
          <w:rFonts w:ascii="Times New Roman" w:hAnsi="Times New Roman" w:cs="Times New Roman"/>
          <w:sz w:val="24"/>
          <w:szCs w:val="24"/>
        </w:rPr>
        <w:t>This category recognises a</w:t>
      </w:r>
      <w:r w:rsidR="0098161D" w:rsidRPr="2BC87076">
        <w:rPr>
          <w:rFonts w:ascii="Times New Roman" w:hAnsi="Times New Roman" w:cs="Times New Roman"/>
          <w:sz w:val="24"/>
          <w:szCs w:val="24"/>
        </w:rPr>
        <w:t>n Indigenous or non-Indigenous</w:t>
      </w:r>
      <w:r w:rsidRPr="2BC87076">
        <w:rPr>
          <w:rFonts w:ascii="Times New Roman" w:hAnsi="Times New Roman" w:cs="Times New Roman"/>
          <w:sz w:val="24"/>
          <w:szCs w:val="24"/>
        </w:rPr>
        <w:t xml:space="preserve"> business or organisation that has excelled in providing services, </w:t>
      </w:r>
      <w:r w:rsidR="0098161D" w:rsidRPr="2BC87076">
        <w:rPr>
          <w:rFonts w:ascii="Times New Roman" w:hAnsi="Times New Roman" w:cs="Times New Roman"/>
          <w:sz w:val="24"/>
          <w:szCs w:val="24"/>
        </w:rPr>
        <w:t xml:space="preserve">contribution to reconciliation, </w:t>
      </w:r>
      <w:r w:rsidRPr="2BC87076">
        <w:rPr>
          <w:rFonts w:ascii="Times New Roman" w:hAnsi="Times New Roman" w:cs="Times New Roman"/>
          <w:sz w:val="24"/>
          <w:szCs w:val="24"/>
        </w:rPr>
        <w:t xml:space="preserve">information or resources to </w:t>
      </w:r>
      <w:r w:rsidR="00E40688" w:rsidRPr="2BC87076">
        <w:rPr>
          <w:rFonts w:ascii="Times New Roman" w:hAnsi="Times New Roman" w:cs="Times New Roman"/>
          <w:sz w:val="24"/>
          <w:szCs w:val="24"/>
        </w:rPr>
        <w:t>Aborigi</w:t>
      </w:r>
      <w:r w:rsidR="00EC6F86" w:rsidRPr="2BC87076">
        <w:rPr>
          <w:rFonts w:ascii="Times New Roman" w:hAnsi="Times New Roman" w:cs="Times New Roman"/>
          <w:sz w:val="24"/>
          <w:szCs w:val="24"/>
        </w:rPr>
        <w:t>nal and Torres Strait Islander</w:t>
      </w:r>
      <w:r w:rsidR="00E40688" w:rsidRPr="2BC87076">
        <w:rPr>
          <w:rFonts w:ascii="Times New Roman" w:hAnsi="Times New Roman" w:cs="Times New Roman"/>
          <w:sz w:val="24"/>
          <w:szCs w:val="24"/>
        </w:rPr>
        <w:t xml:space="preserve"> people </w:t>
      </w:r>
      <w:r w:rsidR="00EC6F86" w:rsidRPr="2BC87076">
        <w:rPr>
          <w:rFonts w:ascii="Times New Roman" w:hAnsi="Times New Roman" w:cs="Times New Roman"/>
          <w:sz w:val="24"/>
          <w:szCs w:val="24"/>
        </w:rPr>
        <w:t xml:space="preserve">and the wider community </w:t>
      </w:r>
      <w:r w:rsidRPr="2BC87076">
        <w:rPr>
          <w:rFonts w:ascii="Times New Roman" w:hAnsi="Times New Roman" w:cs="Times New Roman"/>
          <w:sz w:val="24"/>
          <w:szCs w:val="24"/>
        </w:rPr>
        <w:t>due to their values and beliefs in equality and inclusion.</w:t>
      </w:r>
    </w:p>
    <w:p w14:paraId="2D25E1CD" w14:textId="77777777" w:rsidR="00DA1503" w:rsidRDefault="00DA1503" w:rsidP="004F605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14:paraId="0EC1D85C" w14:textId="77777777" w:rsidR="007E07FA" w:rsidRDefault="007E07FA" w:rsidP="004F605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</w:rPr>
      </w:pPr>
      <w:r w:rsidRPr="008045EE">
        <w:rPr>
          <w:rFonts w:ascii="Times New Roman" w:hAnsi="Times New Roman" w:cs="Times New Roman"/>
          <w:b/>
        </w:rPr>
        <w:t>DETAILS OF PERSON BEING NOMINATED:</w:t>
      </w:r>
    </w:p>
    <w:p w14:paraId="3D59A7CC" w14:textId="586ACEA4" w:rsidR="007E07FA" w:rsidRPr="00066234" w:rsidRDefault="00A40445" w:rsidP="004F605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enables</w:t>
      </w:r>
      <w:r w:rsidR="008045EE">
        <w:rPr>
          <w:rFonts w:ascii="Times New Roman" w:hAnsi="Times New Roman" w:cs="Times New Roman"/>
          <w:b/>
        </w:rPr>
        <w:t xml:space="preserve"> us to contact them if they are successful in their </w:t>
      </w:r>
      <w:proofErr w:type="gramStart"/>
      <w:r w:rsidR="008045EE">
        <w:rPr>
          <w:rFonts w:ascii="Times New Roman" w:hAnsi="Times New Roman" w:cs="Times New Roman"/>
          <w:b/>
        </w:rPr>
        <w:t>nomination</w:t>
      </w:r>
      <w:proofErr w:type="gramEnd"/>
      <w:r w:rsidR="007E07FA" w:rsidRPr="00F65A54">
        <w:rPr>
          <w:rFonts w:ascii="Times New Roman" w:hAnsi="Times New Roman" w:cs="Times New Roman"/>
        </w:rPr>
        <w:tab/>
      </w:r>
    </w:p>
    <w:p w14:paraId="338702DE" w14:textId="77777777" w:rsidR="007E07FA" w:rsidRDefault="008045EE" w:rsidP="00066234">
      <w:pPr>
        <w:pStyle w:val="NoSpacing"/>
      </w:pPr>
      <w:r>
        <w:t>Persons Name</w:t>
      </w:r>
      <w:r w:rsidR="001F1924">
        <w:t xml:space="preserve">: </w:t>
      </w:r>
      <w:r>
        <w:t>___________________________________________________________</w:t>
      </w:r>
    </w:p>
    <w:p w14:paraId="5D85DC9B" w14:textId="77777777" w:rsidR="008045EE" w:rsidRDefault="008045EE" w:rsidP="00066234">
      <w:pPr>
        <w:pStyle w:val="NoSpacing"/>
      </w:pPr>
    </w:p>
    <w:p w14:paraId="3C239001" w14:textId="39B4D0FB" w:rsidR="008045EE" w:rsidRPr="00066234" w:rsidRDefault="008045EE" w:rsidP="00066234">
      <w:pPr>
        <w:pStyle w:val="NoSpacing"/>
      </w:pPr>
      <w:r>
        <w:t>Contact Details_____________________________________________________________</w:t>
      </w:r>
    </w:p>
    <w:p w14:paraId="143104F3" w14:textId="28BD79E7" w:rsidR="00B22B7E" w:rsidRPr="00066234" w:rsidRDefault="0094051D" w:rsidP="00B22B7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51D">
        <w:rPr>
          <w:rFonts w:ascii="Times New Roman" w:hAnsi="Times New Roman" w:cs="Times New Roman"/>
          <w:b/>
          <w:sz w:val="24"/>
          <w:szCs w:val="24"/>
        </w:rPr>
        <w:t xml:space="preserve">Please fill out your details in case the panel have any further </w:t>
      </w:r>
      <w:proofErr w:type="gramStart"/>
      <w:r w:rsidRPr="0094051D">
        <w:rPr>
          <w:rFonts w:ascii="Times New Roman" w:hAnsi="Times New Roman" w:cs="Times New Roman"/>
          <w:b/>
          <w:sz w:val="24"/>
          <w:szCs w:val="24"/>
        </w:rPr>
        <w:t>questions</w:t>
      </w:r>
      <w:proofErr w:type="gramEnd"/>
      <w:r w:rsidR="00B22B7E">
        <w:rPr>
          <w:rFonts w:ascii="Times New Roman" w:hAnsi="Times New Roman" w:cs="Times New Roman"/>
          <w:sz w:val="24"/>
          <w:szCs w:val="24"/>
        </w:rPr>
        <w:tab/>
      </w:r>
    </w:p>
    <w:p w14:paraId="3797A96E" w14:textId="77777777" w:rsidR="00B22B7E" w:rsidRPr="0094051D" w:rsidRDefault="0094051D" w:rsidP="00066234">
      <w:pPr>
        <w:pStyle w:val="NoSpacing"/>
      </w:pPr>
      <w:proofErr w:type="gramStart"/>
      <w:r w:rsidRPr="0094051D">
        <w:t>Name:_</w:t>
      </w:r>
      <w:proofErr w:type="gramEnd"/>
      <w:r w:rsidRPr="0094051D">
        <w:t>____________________________________________________________________</w:t>
      </w:r>
    </w:p>
    <w:p w14:paraId="504BC1EB" w14:textId="77777777" w:rsidR="0094051D" w:rsidRPr="0094051D" w:rsidRDefault="0094051D" w:rsidP="00066234">
      <w:pPr>
        <w:pStyle w:val="NoSpacing"/>
      </w:pPr>
    </w:p>
    <w:p w14:paraId="055B2FDD" w14:textId="1AAAC31C" w:rsidR="0094051D" w:rsidRPr="0094051D" w:rsidRDefault="0094051D" w:rsidP="00066234">
      <w:pPr>
        <w:pStyle w:val="NoSpacing"/>
      </w:pPr>
      <w:r w:rsidRPr="0094051D">
        <w:t xml:space="preserve">Contact </w:t>
      </w:r>
      <w:proofErr w:type="gramStart"/>
      <w:r w:rsidRPr="0094051D">
        <w:t>Details:_</w:t>
      </w:r>
      <w:proofErr w:type="gramEnd"/>
      <w:r w:rsidRPr="0094051D">
        <w:t>____________________________________________________________</w:t>
      </w:r>
    </w:p>
    <w:p w14:paraId="1647DC72" w14:textId="36077A24" w:rsidR="0094051D" w:rsidRDefault="0094051D" w:rsidP="007E07F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CC576C" w14:textId="6BA83349" w:rsidR="006A57D7" w:rsidRDefault="00C766B1" w:rsidP="007E07F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a separate page p</w:t>
      </w:r>
      <w:r w:rsidR="006A57D7" w:rsidRPr="006A57D7">
        <w:rPr>
          <w:rFonts w:ascii="Times New Roman" w:hAnsi="Times New Roman" w:cs="Times New Roman"/>
          <w:b/>
          <w:sz w:val="24"/>
          <w:szCs w:val="24"/>
        </w:rPr>
        <w:t>lease explain why you are nominating this person/organisation and how they meet the award criteria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07ABE2" w14:textId="4D58F516" w:rsidR="006A57D7" w:rsidRPr="006A57D7" w:rsidRDefault="006A57D7" w:rsidP="007E07F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E0CCDE" w14:textId="422A203A" w:rsidR="00FD7279" w:rsidRPr="00066234" w:rsidRDefault="00B22B7E" w:rsidP="00066234">
      <w:pPr>
        <w:pStyle w:val="NoSpacing"/>
        <w:rPr>
          <w:b/>
          <w:bCs/>
        </w:rPr>
      </w:pPr>
      <w:r w:rsidRPr="00066234">
        <w:rPr>
          <w:b/>
          <w:bCs/>
        </w:rPr>
        <w:t>Please return completed Nomination F</w:t>
      </w:r>
      <w:r w:rsidR="00FD7279" w:rsidRPr="00066234">
        <w:rPr>
          <w:b/>
          <w:bCs/>
        </w:rPr>
        <w:t>orms to</w:t>
      </w:r>
      <w:r w:rsidR="000D7123" w:rsidRPr="00066234">
        <w:rPr>
          <w:b/>
          <w:bCs/>
        </w:rPr>
        <w:t>:</w:t>
      </w:r>
    </w:p>
    <w:p w14:paraId="2888B151" w14:textId="6F45F6AE" w:rsidR="000D7123" w:rsidRPr="00066234" w:rsidRDefault="60A4338D" w:rsidP="00066234">
      <w:pPr>
        <w:pStyle w:val="NoSpacing"/>
      </w:pPr>
      <w:r>
        <w:t>Shania Clarke</w:t>
      </w:r>
    </w:p>
    <w:p w14:paraId="1E30904C" w14:textId="46F2D0D1" w:rsidR="60A4338D" w:rsidRDefault="60A4338D" w:rsidP="4642FE1B">
      <w:pPr>
        <w:pStyle w:val="NoSpacing"/>
      </w:pPr>
      <w:r>
        <w:t>Fraser Coast NAIDOC Committee Chair</w:t>
      </w:r>
    </w:p>
    <w:p w14:paraId="651CEEEA" w14:textId="4A710EC0" w:rsidR="00361D53" w:rsidRPr="00066234" w:rsidRDefault="00282F56" w:rsidP="00066234">
      <w:pPr>
        <w:pStyle w:val="NoSpacing"/>
      </w:pPr>
      <w:r>
        <w:t>Contact: 0</w:t>
      </w:r>
      <w:r w:rsidR="00104AC4">
        <w:t>4</w:t>
      </w:r>
      <w:r w:rsidR="7D9E3F6B">
        <w:t>97 782 705</w:t>
      </w:r>
    </w:p>
    <w:p w14:paraId="73E40DDC" w14:textId="51F21112" w:rsidR="00084D93" w:rsidRPr="00E3658D" w:rsidRDefault="00361D53" w:rsidP="2BC87076">
      <w:pPr>
        <w:spacing w:after="0"/>
        <w:rPr>
          <w:rFonts w:ascii="Calibri" w:eastAsia="Calibri" w:hAnsi="Calibri" w:cs="Calibri"/>
          <w:color w:val="0000FF" w:themeColor="hyperlink"/>
          <w:sz w:val="21"/>
          <w:szCs w:val="21"/>
          <w:u w:val="single"/>
        </w:rPr>
      </w:pPr>
      <w:r>
        <w:t xml:space="preserve">Email: </w:t>
      </w:r>
      <w:hyperlink r:id="rId9">
        <w:r w:rsidR="25193A67" w:rsidRPr="2BC87076">
          <w:rPr>
            <w:rStyle w:val="Hyperlink"/>
            <w:rFonts w:ascii="Calibri" w:eastAsia="Calibri" w:hAnsi="Calibri" w:cs="Calibri"/>
            <w:sz w:val="21"/>
            <w:szCs w:val="21"/>
          </w:rPr>
          <w:t>business-administration@butchullantac.org.au</w:t>
        </w:r>
      </w:hyperlink>
      <w:r w:rsidR="00084D93">
        <w:rPr>
          <w:rStyle w:val="Hyperlink"/>
          <w:rFonts w:ascii="Calibri" w:eastAsia="Calibri" w:hAnsi="Calibri" w:cs="Calibri"/>
          <w:sz w:val="21"/>
          <w:szCs w:val="21"/>
        </w:rPr>
        <w:t xml:space="preserve"> </w:t>
      </w:r>
      <w:r w:rsidR="00E3658D">
        <w:rPr>
          <w:rStyle w:val="Hyperlink"/>
          <w:rFonts w:ascii="Calibri" w:eastAsia="Calibri" w:hAnsi="Calibri" w:cs="Calibri"/>
          <w:color w:val="auto"/>
          <w:sz w:val="21"/>
          <w:szCs w:val="21"/>
          <w:u w:val="none"/>
        </w:rPr>
        <w:t>o</w:t>
      </w:r>
      <w:r w:rsidR="00084D93" w:rsidRPr="00084D93">
        <w:rPr>
          <w:rStyle w:val="Hyperlink"/>
          <w:rFonts w:ascii="Calibri" w:eastAsia="Calibri" w:hAnsi="Calibri" w:cs="Calibri"/>
          <w:color w:val="auto"/>
          <w:sz w:val="21"/>
          <w:szCs w:val="21"/>
          <w:u w:val="none"/>
        </w:rPr>
        <w:t>r</w:t>
      </w:r>
      <w:r w:rsidR="00E3658D">
        <w:rPr>
          <w:rStyle w:val="Hyperlink"/>
          <w:rFonts w:ascii="Calibri" w:eastAsia="Calibri" w:hAnsi="Calibri" w:cs="Calibri"/>
          <w:color w:val="auto"/>
          <w:sz w:val="21"/>
          <w:szCs w:val="21"/>
          <w:u w:val="none"/>
        </w:rPr>
        <w:t xml:space="preserve"> </w:t>
      </w:r>
      <w:hyperlink r:id="rId10" w:history="1">
        <w:r w:rsidR="00756DC3" w:rsidRPr="005A570D">
          <w:rPr>
            <w:rStyle w:val="Hyperlink"/>
            <w:rFonts w:ascii="Calibri" w:eastAsia="Calibri" w:hAnsi="Calibri" w:cs="Calibri"/>
            <w:sz w:val="21"/>
            <w:szCs w:val="21"/>
          </w:rPr>
          <w:t>shania.clarke@health.qld.gov.au</w:t>
        </w:r>
      </w:hyperlink>
      <w:r w:rsidR="00084D93">
        <w:rPr>
          <w:rStyle w:val="Hyperlink"/>
          <w:rFonts w:ascii="Calibri" w:eastAsia="Calibri" w:hAnsi="Calibri" w:cs="Calibri"/>
          <w:color w:val="auto"/>
          <w:sz w:val="21"/>
          <w:szCs w:val="21"/>
          <w:u w:val="none"/>
        </w:rPr>
        <w:t xml:space="preserve"> </w:t>
      </w:r>
    </w:p>
    <w:p w14:paraId="2CD37D54" w14:textId="76E599F5" w:rsidR="2BC87076" w:rsidRDefault="2BC87076" w:rsidP="2BC87076">
      <w:pPr>
        <w:spacing w:after="0"/>
        <w:rPr>
          <w:rFonts w:ascii="Calibri" w:eastAsia="Calibri" w:hAnsi="Calibri" w:cs="Calibri"/>
          <w:sz w:val="21"/>
          <w:szCs w:val="21"/>
        </w:rPr>
      </w:pPr>
    </w:p>
    <w:p w14:paraId="77C9A022" w14:textId="26E73A2C" w:rsidR="00ED0D87" w:rsidRPr="00066234" w:rsidRDefault="00ED0D87" w:rsidP="00066234">
      <w:pPr>
        <w:pStyle w:val="NoSpacing"/>
        <w:rPr>
          <w:b/>
          <w:bCs/>
        </w:rPr>
      </w:pPr>
      <w:r w:rsidRPr="2BC87076">
        <w:rPr>
          <w:b/>
          <w:bCs/>
        </w:rPr>
        <w:t xml:space="preserve">All Awards will be presented </w:t>
      </w:r>
      <w:r w:rsidR="53368815" w:rsidRPr="2BC87076">
        <w:rPr>
          <w:b/>
          <w:bCs/>
        </w:rPr>
        <w:t xml:space="preserve">at the </w:t>
      </w:r>
      <w:r w:rsidR="00084D93" w:rsidRPr="2BC87076">
        <w:rPr>
          <w:b/>
          <w:bCs/>
        </w:rPr>
        <w:t>2024</w:t>
      </w:r>
      <w:r w:rsidR="00084D93">
        <w:rPr>
          <w:b/>
          <w:bCs/>
        </w:rPr>
        <w:t xml:space="preserve"> </w:t>
      </w:r>
      <w:r w:rsidR="53368815" w:rsidRPr="2BC87076">
        <w:rPr>
          <w:b/>
          <w:bCs/>
        </w:rPr>
        <w:t>Fraser Coast</w:t>
      </w:r>
      <w:r w:rsidR="00AD695B" w:rsidRPr="2BC87076">
        <w:rPr>
          <w:b/>
          <w:bCs/>
        </w:rPr>
        <w:t xml:space="preserve"> NAIDOC</w:t>
      </w:r>
      <w:r w:rsidR="00771008" w:rsidRPr="2BC87076">
        <w:rPr>
          <w:b/>
          <w:bCs/>
        </w:rPr>
        <w:t xml:space="preserve"> </w:t>
      </w:r>
      <w:r w:rsidR="00084D93">
        <w:rPr>
          <w:b/>
          <w:bCs/>
        </w:rPr>
        <w:t>Ball</w:t>
      </w:r>
      <w:r w:rsidRPr="2BC87076">
        <w:rPr>
          <w:b/>
          <w:bCs/>
        </w:rPr>
        <w:t>.</w:t>
      </w:r>
    </w:p>
    <w:p w14:paraId="0D112A52" w14:textId="6497CD80" w:rsidR="00ED0D87" w:rsidRPr="00066234" w:rsidRDefault="00ED0D87" w:rsidP="00066234">
      <w:pPr>
        <w:pStyle w:val="NoSpacing"/>
      </w:pPr>
    </w:p>
    <w:sectPr w:rsidR="00ED0D87" w:rsidRPr="00066234" w:rsidSect="00CF4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DF141" w14:textId="77777777" w:rsidR="005355AB" w:rsidRDefault="005355AB" w:rsidP="00A40445">
      <w:pPr>
        <w:spacing w:after="0" w:line="240" w:lineRule="auto"/>
      </w:pPr>
      <w:r>
        <w:separator/>
      </w:r>
    </w:p>
  </w:endnote>
  <w:endnote w:type="continuationSeparator" w:id="0">
    <w:p w14:paraId="21F584EA" w14:textId="77777777" w:rsidR="005355AB" w:rsidRDefault="005355AB" w:rsidP="00A4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BD2BD" w14:textId="77777777" w:rsidR="006A57D7" w:rsidRDefault="006A5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5B1A2" w14:textId="77777777" w:rsidR="006A57D7" w:rsidRDefault="006A5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F11D1" w14:textId="77777777" w:rsidR="006A57D7" w:rsidRDefault="006A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C8D6" w14:textId="77777777" w:rsidR="005355AB" w:rsidRDefault="005355AB" w:rsidP="00A40445">
      <w:pPr>
        <w:spacing w:after="0" w:line="240" w:lineRule="auto"/>
      </w:pPr>
      <w:r>
        <w:separator/>
      </w:r>
    </w:p>
  </w:footnote>
  <w:footnote w:type="continuationSeparator" w:id="0">
    <w:p w14:paraId="682B2F84" w14:textId="77777777" w:rsidR="005355AB" w:rsidRDefault="005355AB" w:rsidP="00A4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901D8" w14:textId="62A0843E" w:rsidR="006A57D7" w:rsidRDefault="00E76CA1">
    <w:pPr>
      <w:pStyle w:val="Header"/>
    </w:pPr>
    <w:r>
      <w:rPr>
        <w:noProof/>
      </w:rPr>
      <w:pict w14:anchorId="42FE3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7797" o:spid="_x0000_s2059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AMMS_3e8d6e67ae637241dd0cdd0441960b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422A" w14:textId="2CD64CF8" w:rsidR="002239C3" w:rsidRDefault="00E76CA1">
    <w:pPr>
      <w:pStyle w:val="Header"/>
    </w:pPr>
    <w:r>
      <w:rPr>
        <w:noProof/>
      </w:rPr>
      <w:pict w14:anchorId="3453A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7798" o:spid="_x0000_s2060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AMMS_3e8d6e67ae637241dd0cdd0441960b1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EFC5" w14:textId="500B50E6" w:rsidR="006A57D7" w:rsidRDefault="00E76CA1">
    <w:pPr>
      <w:pStyle w:val="Header"/>
    </w:pPr>
    <w:r>
      <w:rPr>
        <w:noProof/>
      </w:rPr>
      <w:pict w14:anchorId="5D2B5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7796" o:spid="_x0000_s2058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AMMS_3e8d6e67ae637241dd0cdd0441960b1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7165"/>
    <w:multiLevelType w:val="hybridMultilevel"/>
    <w:tmpl w:val="112AC800"/>
    <w:lvl w:ilvl="0" w:tplc="B502991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9FD"/>
    <w:multiLevelType w:val="multilevel"/>
    <w:tmpl w:val="D668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F2929"/>
    <w:multiLevelType w:val="hybridMultilevel"/>
    <w:tmpl w:val="92D2036E"/>
    <w:lvl w:ilvl="0" w:tplc="653C11F0">
      <w:start w:val="1"/>
      <w:numFmt w:val="decimal"/>
      <w:lvlText w:val="(%1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6665D69"/>
    <w:multiLevelType w:val="multilevel"/>
    <w:tmpl w:val="BB4A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92762"/>
    <w:multiLevelType w:val="multilevel"/>
    <w:tmpl w:val="233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710E2"/>
    <w:multiLevelType w:val="hybridMultilevel"/>
    <w:tmpl w:val="D6B0D622"/>
    <w:lvl w:ilvl="0" w:tplc="EBE2E0EC">
      <w:numFmt w:val="bullet"/>
      <w:lvlText w:val="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79F2"/>
    <w:multiLevelType w:val="hybridMultilevel"/>
    <w:tmpl w:val="1F4AAC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CE76C2"/>
    <w:multiLevelType w:val="hybridMultilevel"/>
    <w:tmpl w:val="974E103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23664">
    <w:abstractNumId w:val="0"/>
  </w:num>
  <w:num w:numId="2" w16cid:durableId="186405174">
    <w:abstractNumId w:val="5"/>
  </w:num>
  <w:num w:numId="3" w16cid:durableId="440074249">
    <w:abstractNumId w:val="6"/>
  </w:num>
  <w:num w:numId="4" w16cid:durableId="308048916">
    <w:abstractNumId w:val="7"/>
  </w:num>
  <w:num w:numId="5" w16cid:durableId="1478452852">
    <w:abstractNumId w:val="1"/>
  </w:num>
  <w:num w:numId="6" w16cid:durableId="1501115867">
    <w:abstractNumId w:val="2"/>
  </w:num>
  <w:num w:numId="7" w16cid:durableId="351148722">
    <w:abstractNumId w:val="4"/>
  </w:num>
  <w:num w:numId="8" w16cid:durableId="8124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D0"/>
    <w:rsid w:val="000366EA"/>
    <w:rsid w:val="00066234"/>
    <w:rsid w:val="00084D93"/>
    <w:rsid w:val="000A1220"/>
    <w:rsid w:val="000D7123"/>
    <w:rsid w:val="000F2BE1"/>
    <w:rsid w:val="00104AC4"/>
    <w:rsid w:val="00127636"/>
    <w:rsid w:val="00131168"/>
    <w:rsid w:val="00152909"/>
    <w:rsid w:val="001D5AE1"/>
    <w:rsid w:val="001E6277"/>
    <w:rsid w:val="001F1924"/>
    <w:rsid w:val="002120D3"/>
    <w:rsid w:val="002239C3"/>
    <w:rsid w:val="00235DA2"/>
    <w:rsid w:val="00274317"/>
    <w:rsid w:val="00282F56"/>
    <w:rsid w:val="00284EF0"/>
    <w:rsid w:val="002A03AB"/>
    <w:rsid w:val="002B43AA"/>
    <w:rsid w:val="002B64B7"/>
    <w:rsid w:val="0031109F"/>
    <w:rsid w:val="003171FA"/>
    <w:rsid w:val="00361D53"/>
    <w:rsid w:val="00376B5E"/>
    <w:rsid w:val="003A6F92"/>
    <w:rsid w:val="003A7278"/>
    <w:rsid w:val="003D7B5D"/>
    <w:rsid w:val="00432627"/>
    <w:rsid w:val="00470363"/>
    <w:rsid w:val="004B6429"/>
    <w:rsid w:val="004C5CF4"/>
    <w:rsid w:val="004C5D27"/>
    <w:rsid w:val="004F6051"/>
    <w:rsid w:val="005033A2"/>
    <w:rsid w:val="00503B36"/>
    <w:rsid w:val="00521454"/>
    <w:rsid w:val="005355AB"/>
    <w:rsid w:val="00545F43"/>
    <w:rsid w:val="005D33A4"/>
    <w:rsid w:val="005D5D1E"/>
    <w:rsid w:val="005E44BB"/>
    <w:rsid w:val="005F2B62"/>
    <w:rsid w:val="005F51B2"/>
    <w:rsid w:val="00642060"/>
    <w:rsid w:val="00660B22"/>
    <w:rsid w:val="006712BC"/>
    <w:rsid w:val="0067166A"/>
    <w:rsid w:val="00697F5C"/>
    <w:rsid w:val="006A33AF"/>
    <w:rsid w:val="006A57D7"/>
    <w:rsid w:val="006C26EB"/>
    <w:rsid w:val="006D2EEF"/>
    <w:rsid w:val="006E14D1"/>
    <w:rsid w:val="006E3D6E"/>
    <w:rsid w:val="006F1256"/>
    <w:rsid w:val="00724292"/>
    <w:rsid w:val="0075147F"/>
    <w:rsid w:val="00756DC3"/>
    <w:rsid w:val="007653A8"/>
    <w:rsid w:val="00771008"/>
    <w:rsid w:val="007907EF"/>
    <w:rsid w:val="007D077F"/>
    <w:rsid w:val="007E07FA"/>
    <w:rsid w:val="008029B0"/>
    <w:rsid w:val="008045EE"/>
    <w:rsid w:val="00812197"/>
    <w:rsid w:val="008504AE"/>
    <w:rsid w:val="0086270A"/>
    <w:rsid w:val="008958D9"/>
    <w:rsid w:val="008A3DF8"/>
    <w:rsid w:val="008F450F"/>
    <w:rsid w:val="0094051D"/>
    <w:rsid w:val="009406C5"/>
    <w:rsid w:val="0094FF36"/>
    <w:rsid w:val="0098161D"/>
    <w:rsid w:val="0099493C"/>
    <w:rsid w:val="009B3FD0"/>
    <w:rsid w:val="00A04415"/>
    <w:rsid w:val="00A23683"/>
    <w:rsid w:val="00A36345"/>
    <w:rsid w:val="00A40445"/>
    <w:rsid w:val="00A66627"/>
    <w:rsid w:val="00A7186E"/>
    <w:rsid w:val="00A76AE5"/>
    <w:rsid w:val="00A83A60"/>
    <w:rsid w:val="00AD695B"/>
    <w:rsid w:val="00AF7706"/>
    <w:rsid w:val="00B042F5"/>
    <w:rsid w:val="00B2056B"/>
    <w:rsid w:val="00B22B7E"/>
    <w:rsid w:val="00B27898"/>
    <w:rsid w:val="00B322A7"/>
    <w:rsid w:val="00B32C5C"/>
    <w:rsid w:val="00B5782E"/>
    <w:rsid w:val="00B767B6"/>
    <w:rsid w:val="00BA709E"/>
    <w:rsid w:val="00BD037A"/>
    <w:rsid w:val="00BF2343"/>
    <w:rsid w:val="00C6743E"/>
    <w:rsid w:val="00C766B1"/>
    <w:rsid w:val="00CE7C2E"/>
    <w:rsid w:val="00CF389A"/>
    <w:rsid w:val="00CF48C3"/>
    <w:rsid w:val="00D72F98"/>
    <w:rsid w:val="00D73FE1"/>
    <w:rsid w:val="00DA1503"/>
    <w:rsid w:val="00DD4235"/>
    <w:rsid w:val="00DF514A"/>
    <w:rsid w:val="00E166FA"/>
    <w:rsid w:val="00E3658D"/>
    <w:rsid w:val="00E40688"/>
    <w:rsid w:val="00E75349"/>
    <w:rsid w:val="00E76CA1"/>
    <w:rsid w:val="00E7796E"/>
    <w:rsid w:val="00E919F0"/>
    <w:rsid w:val="00EC6F86"/>
    <w:rsid w:val="00ED0D87"/>
    <w:rsid w:val="00F11B7D"/>
    <w:rsid w:val="00F42607"/>
    <w:rsid w:val="00F61BA2"/>
    <w:rsid w:val="00F65A54"/>
    <w:rsid w:val="00F7594A"/>
    <w:rsid w:val="00F82E6F"/>
    <w:rsid w:val="00FB2901"/>
    <w:rsid w:val="00FD2525"/>
    <w:rsid w:val="00FD7279"/>
    <w:rsid w:val="01229677"/>
    <w:rsid w:val="15EE54D6"/>
    <w:rsid w:val="1807FDA0"/>
    <w:rsid w:val="1D8B69B7"/>
    <w:rsid w:val="1FA3BFBE"/>
    <w:rsid w:val="1FE54FE6"/>
    <w:rsid w:val="223825D4"/>
    <w:rsid w:val="22EC2837"/>
    <w:rsid w:val="25193A67"/>
    <w:rsid w:val="25AD800E"/>
    <w:rsid w:val="25DEF66A"/>
    <w:rsid w:val="28135104"/>
    <w:rsid w:val="2BC87076"/>
    <w:rsid w:val="2F0E0795"/>
    <w:rsid w:val="33617A7E"/>
    <w:rsid w:val="34D67E2A"/>
    <w:rsid w:val="353B14B1"/>
    <w:rsid w:val="36D4E7BF"/>
    <w:rsid w:val="39CB59AC"/>
    <w:rsid w:val="3AE5D1FE"/>
    <w:rsid w:val="4017EE52"/>
    <w:rsid w:val="40554168"/>
    <w:rsid w:val="45D2E977"/>
    <w:rsid w:val="4642FE1B"/>
    <w:rsid w:val="47B44FD4"/>
    <w:rsid w:val="49A5A83B"/>
    <w:rsid w:val="50DE9F73"/>
    <w:rsid w:val="53368815"/>
    <w:rsid w:val="55A82BBA"/>
    <w:rsid w:val="560EBFE5"/>
    <w:rsid w:val="5664BF6F"/>
    <w:rsid w:val="572FF75E"/>
    <w:rsid w:val="58A159B4"/>
    <w:rsid w:val="5E86FF6F"/>
    <w:rsid w:val="60A4338D"/>
    <w:rsid w:val="642893A9"/>
    <w:rsid w:val="65CB9E23"/>
    <w:rsid w:val="66891436"/>
    <w:rsid w:val="6B868C4C"/>
    <w:rsid w:val="6D9A0B99"/>
    <w:rsid w:val="703495AD"/>
    <w:rsid w:val="7082BE3B"/>
    <w:rsid w:val="73226902"/>
    <w:rsid w:val="760E692E"/>
    <w:rsid w:val="76795DBB"/>
    <w:rsid w:val="7706DC37"/>
    <w:rsid w:val="7D9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169B200"/>
  <w15:docId w15:val="{9B6ADFA4-D0D7-4D53-850A-13F55185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F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7E07FA"/>
    <w:rPr>
      <w:b/>
      <w:bCs/>
    </w:rPr>
  </w:style>
  <w:style w:type="paragraph" w:styleId="ListParagraph">
    <w:name w:val="List Paragraph"/>
    <w:basedOn w:val="Normal"/>
    <w:uiPriority w:val="34"/>
    <w:qFormat/>
    <w:rsid w:val="00A76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45"/>
  </w:style>
  <w:style w:type="paragraph" w:styleId="Footer">
    <w:name w:val="footer"/>
    <w:basedOn w:val="Normal"/>
    <w:link w:val="FooterChar"/>
    <w:uiPriority w:val="99"/>
    <w:unhideWhenUsed/>
    <w:rsid w:val="00A4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4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D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104A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84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9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3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596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hania.clarke@health.qld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-administration@butchullantac.org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C097-7B46-4589-A892-C82D491A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3048</Characters>
  <Application>Microsoft Office Word</Application>
  <DocSecurity>4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UnitingCare Community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Barber</dc:creator>
  <cp:lastModifiedBy>Amanda Kratzmann</cp:lastModifiedBy>
  <cp:revision>2</cp:revision>
  <cp:lastPrinted>2018-06-09T02:47:00Z</cp:lastPrinted>
  <dcterms:created xsi:type="dcterms:W3CDTF">2024-07-09T23:33:00Z</dcterms:created>
  <dcterms:modified xsi:type="dcterms:W3CDTF">2024-07-09T23:33:00Z</dcterms:modified>
</cp:coreProperties>
</file>